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C107B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5A013BD0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7C608196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1D584E55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4BF6D837" w14:textId="2C30190D" w:rsidR="00977593" w:rsidRDefault="003F0487" w:rsidP="003F0487">
      <w:pPr>
        <w:spacing w:after="200" w:line="276" w:lineRule="auto"/>
        <w:rPr>
          <w:rFonts w:ascii="Arial" w:hAnsi="Arial"/>
          <w:b/>
          <w:noProof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2E7682" w:rsidRPr="002E7682">
        <w:rPr>
          <w:rFonts w:ascii="Arial" w:hAnsi="Arial"/>
          <w:b/>
        </w:rPr>
        <w:t>Durchführung energetischer Inspektionen von Heizungs-, Trinkwassererwärmungs- bzw. von Klimaanlagen</w:t>
      </w:r>
    </w:p>
    <w:p w14:paraId="5FC1C9A6" w14:textId="6C5F1CF8" w:rsidR="00584594" w:rsidRPr="008E0501" w:rsidRDefault="006B6BFF" w:rsidP="003F0487">
      <w:pPr>
        <w:spacing w:after="200" w:line="276" w:lineRule="auto"/>
        <w:rPr>
          <w:rFonts w:ascii="Arial" w:eastAsia="BundesSerif Office" w:hAnsi="Arial" w:cs="Arial"/>
          <w:b/>
        </w:rPr>
      </w:pPr>
      <w:r>
        <w:rPr>
          <w:rFonts w:ascii="Arial" w:hAnsi="Arial" w:cs="Arial"/>
        </w:rPr>
        <w:t xml:space="preserve">– </w:t>
      </w:r>
      <w:r w:rsidR="00977593">
        <w:rPr>
          <w:rFonts w:ascii="Arial" w:hAnsi="Arial" w:cs="Arial"/>
        </w:rPr>
        <w:t xml:space="preserve">Verfahren - </w:t>
      </w:r>
      <w:r w:rsidR="00AB5F48" w:rsidRPr="00AB5F48">
        <w:rPr>
          <w:rFonts w:ascii="Arial" w:hAnsi="Arial" w:cs="Arial"/>
        </w:rPr>
        <w:t>2</w:t>
      </w:r>
      <w:r w:rsidR="00BB271A">
        <w:rPr>
          <w:rFonts w:ascii="Arial" w:hAnsi="Arial" w:cs="Arial"/>
        </w:rPr>
        <w:t>6</w:t>
      </w:r>
      <w:r w:rsidR="00AB5F48" w:rsidRPr="00AB5F48">
        <w:rPr>
          <w:rFonts w:ascii="Arial" w:hAnsi="Arial" w:cs="Arial"/>
        </w:rPr>
        <w:t>-20000</w:t>
      </w:r>
      <w:r w:rsidR="00E9736E">
        <w:rPr>
          <w:rFonts w:ascii="Arial" w:hAnsi="Arial" w:cs="Arial"/>
        </w:rPr>
        <w:t>6</w:t>
      </w:r>
      <w:r w:rsidR="002E7682">
        <w:rPr>
          <w:rFonts w:ascii="Arial" w:hAnsi="Arial" w:cs="Arial"/>
        </w:rPr>
        <w:t>8528</w:t>
      </w:r>
    </w:p>
    <w:p w14:paraId="2861DD0B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4D69AC8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6A0BFC4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68DAE039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2FD8EB23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2FC15DEE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283D407D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50DFCAC2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34725C07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2241536F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3F2A8977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5DE86049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36C2CA5B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988372">
    <w:abstractNumId w:val="0"/>
  </w:num>
  <w:num w:numId="2" w16cid:durableId="1402099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0E3C37"/>
    <w:rsid w:val="00166E08"/>
    <w:rsid w:val="001A653A"/>
    <w:rsid w:val="002E7682"/>
    <w:rsid w:val="00353B1A"/>
    <w:rsid w:val="00370F44"/>
    <w:rsid w:val="003A0EF4"/>
    <w:rsid w:val="003F0487"/>
    <w:rsid w:val="003F6786"/>
    <w:rsid w:val="00584594"/>
    <w:rsid w:val="005B0796"/>
    <w:rsid w:val="005D56B4"/>
    <w:rsid w:val="00614FF5"/>
    <w:rsid w:val="0064359E"/>
    <w:rsid w:val="006B6BFF"/>
    <w:rsid w:val="006E5D19"/>
    <w:rsid w:val="00742929"/>
    <w:rsid w:val="00801736"/>
    <w:rsid w:val="008E0501"/>
    <w:rsid w:val="00903980"/>
    <w:rsid w:val="0091445B"/>
    <w:rsid w:val="009201D9"/>
    <w:rsid w:val="00951270"/>
    <w:rsid w:val="00977593"/>
    <w:rsid w:val="00AB5F48"/>
    <w:rsid w:val="00AD443B"/>
    <w:rsid w:val="00B16AEF"/>
    <w:rsid w:val="00B16F26"/>
    <w:rsid w:val="00B66475"/>
    <w:rsid w:val="00BB271A"/>
    <w:rsid w:val="00C965D9"/>
    <w:rsid w:val="00D60EAF"/>
    <w:rsid w:val="00DC1E01"/>
    <w:rsid w:val="00DF151F"/>
    <w:rsid w:val="00E422BA"/>
    <w:rsid w:val="00E54027"/>
    <w:rsid w:val="00E9736E"/>
    <w:rsid w:val="00FB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DA6B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F410-87D6-4336-98C0-F6D493DF4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Ameti-Schierz Dana</cp:lastModifiedBy>
  <cp:revision>14</cp:revision>
  <dcterms:created xsi:type="dcterms:W3CDTF">2022-05-06T13:32:00Z</dcterms:created>
  <dcterms:modified xsi:type="dcterms:W3CDTF">2026-06-17T15:08:00Z</dcterms:modified>
</cp:coreProperties>
</file>